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630BA" w:rsidRPr="00ED3CD0" w:rsidP="004630BA">
      <w:pPr>
        <w:widowControl w:val="0"/>
        <w:ind w:left="5664" w:firstLine="708"/>
        <w:rPr>
          <w:rFonts w:ascii="Times New Roman" w:hAnsi="Times New Roman" w:cs="Times New Roman"/>
        </w:rPr>
      </w:pPr>
      <w:r w:rsidRPr="00DB7CDA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ED3CD0">
        <w:rPr>
          <w:rFonts w:ascii="Times New Roman" w:hAnsi="Times New Roman" w:cs="Times New Roman"/>
        </w:rPr>
        <w:t>2-</w:t>
      </w:r>
      <w:r w:rsidR="00A51A3C">
        <w:rPr>
          <w:rFonts w:ascii="Times New Roman" w:hAnsi="Times New Roman" w:cs="Times New Roman"/>
        </w:rPr>
        <w:t>70</w:t>
      </w:r>
      <w:r w:rsidRPr="00ED3CD0">
        <w:rPr>
          <w:rFonts w:ascii="Times New Roman" w:hAnsi="Times New Roman" w:cs="Times New Roman"/>
        </w:rPr>
        <w:t>-21</w:t>
      </w:r>
      <w:r w:rsidR="00031205">
        <w:rPr>
          <w:rFonts w:ascii="Times New Roman" w:hAnsi="Times New Roman" w:cs="Times New Roman"/>
        </w:rPr>
        <w:t>01</w:t>
      </w:r>
      <w:r w:rsidRPr="00ED3CD0">
        <w:rPr>
          <w:rFonts w:ascii="Times New Roman" w:hAnsi="Times New Roman" w:cs="Times New Roman"/>
        </w:rPr>
        <w:t>/202</w:t>
      </w:r>
      <w:r w:rsidR="00031205">
        <w:rPr>
          <w:rFonts w:ascii="Times New Roman" w:hAnsi="Times New Roman" w:cs="Times New Roman"/>
        </w:rPr>
        <w:t>4</w:t>
      </w:r>
    </w:p>
    <w:p w:rsidR="00F129DB" w:rsidP="00F129DB">
      <w:pPr>
        <w:widowControl w:val="0"/>
        <w:ind w:firstLine="567"/>
        <w:jc w:val="righ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ahoma" w:hAnsi="Tahoma" w:cs="Tahoma"/>
          <w:b/>
          <w:bCs/>
          <w:sz w:val="20"/>
          <w:szCs w:val="20"/>
        </w:rPr>
        <w:t>86MS0021-01-2023-007598-30</w:t>
      </w:r>
      <w:r w:rsidRPr="007B197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:rsidR="00F129DB" w:rsidP="004630BA">
      <w:pPr>
        <w:widowControl w:val="0"/>
        <w:ind w:firstLine="567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4630BA" w:rsidRPr="007B197D" w:rsidP="004630BA">
      <w:pPr>
        <w:widowControl w:val="0"/>
        <w:ind w:firstLine="567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B197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РЕШЕНИЕ</w:t>
      </w:r>
    </w:p>
    <w:p w:rsidR="004630BA" w:rsidP="004630BA">
      <w:pPr>
        <w:widowControl w:val="0"/>
        <w:ind w:firstLine="567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B197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Именем Российской Федерации</w:t>
      </w:r>
    </w:p>
    <w:p w:rsidR="004630BA" w:rsidRPr="007B197D" w:rsidP="004630BA">
      <w:pPr>
        <w:widowControl w:val="0"/>
        <w:ind w:firstLine="567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4630BA" w:rsidRPr="0029544D" w:rsidP="004630BA">
      <w:pPr>
        <w:widowControl w:val="0"/>
        <w:ind w:firstLine="56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954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город Нижневартовск                                                  </w:t>
      </w:r>
      <w:r w:rsidRPr="0029544D" w:rsidR="00DE5B25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Pr="0029544D" w:rsidR="0029544D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29544D" w:rsidR="00DE5B25">
        <w:rPr>
          <w:rFonts w:ascii="Times New Roman" w:hAnsi="Times New Roman" w:cs="Times New Roman"/>
          <w:color w:val="FF0000"/>
          <w:sz w:val="28"/>
          <w:szCs w:val="28"/>
        </w:rPr>
        <w:t xml:space="preserve"> февраля</w:t>
      </w:r>
      <w:r w:rsidRPr="0029544D" w:rsidR="00031205">
        <w:rPr>
          <w:rFonts w:ascii="Times New Roman" w:hAnsi="Times New Roman" w:cs="Times New Roman"/>
          <w:color w:val="FF0000"/>
          <w:sz w:val="28"/>
          <w:szCs w:val="28"/>
        </w:rPr>
        <w:t xml:space="preserve"> 2024</w:t>
      </w:r>
      <w:r w:rsidRPr="002954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года</w:t>
      </w:r>
    </w:p>
    <w:p w:rsidR="004630BA" w:rsidRPr="0029544D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954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Мировой судья судебного участка № 1 Нижневартовского судебного района города </w:t>
      </w:r>
      <w:r w:rsidRPr="002954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окружного значения Нижневартовска ХМАО - Югры Вдовина О.В.,</w:t>
      </w:r>
    </w:p>
    <w:p w:rsidR="004630BA" w:rsidRPr="0029544D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954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 секретаре Лебедевой  М.В.,</w:t>
      </w:r>
    </w:p>
    <w:p w:rsidR="004630BA" w:rsidRPr="00F129DB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954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рассмотрев в </w:t>
      </w:r>
      <w:r w:rsidRPr="004E62B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открытом судебном заседании гражданское дело по иску </w:t>
      </w:r>
      <w:r w:rsidRPr="004E62B0"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Pr="00F129DB">
        <w:rPr>
          <w:rFonts w:ascii="Times New Roman" w:hAnsi="Times New Roman" w:cs="Times New Roman"/>
          <w:sz w:val="28"/>
          <w:szCs w:val="28"/>
        </w:rPr>
        <w:t xml:space="preserve">учреждения «Нижневартовский центр занятости населения» к  </w:t>
      </w:r>
      <w:r w:rsidRPr="00F129DB" w:rsidR="00F129DB">
        <w:rPr>
          <w:rFonts w:ascii="Times New Roman" w:hAnsi="Times New Roman" w:cs="Times New Roman"/>
          <w:sz w:val="28"/>
          <w:szCs w:val="28"/>
        </w:rPr>
        <w:t>Мандрык Владиславу Богдановичу</w:t>
      </w:r>
      <w:r w:rsidRPr="00F129DB" w:rsidR="004E62B0">
        <w:rPr>
          <w:rFonts w:ascii="Times New Roman" w:hAnsi="Times New Roman" w:cs="Times New Roman"/>
          <w:sz w:val="28"/>
          <w:szCs w:val="28"/>
        </w:rPr>
        <w:t xml:space="preserve"> </w:t>
      </w:r>
      <w:r w:rsidRPr="00F129DB">
        <w:rPr>
          <w:rFonts w:ascii="Times New Roman" w:hAnsi="Times New Roman" w:cs="Times New Roman"/>
          <w:sz w:val="28"/>
          <w:szCs w:val="28"/>
        </w:rPr>
        <w:t>о взыскании незаконного полученного пособия по безработице</w:t>
      </w:r>
      <w:r w:rsidRPr="00F129D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</w:t>
      </w:r>
    </w:p>
    <w:p w:rsidR="004630BA" w:rsidRPr="00F129DB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129D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Руководствуясь ст.ст. 194-199 ГПК РФ, мировой судья</w:t>
      </w:r>
    </w:p>
    <w:p w:rsidR="004630BA" w:rsidRPr="00F129DB" w:rsidP="004630BA">
      <w:pPr>
        <w:spacing w:before="120" w:after="120"/>
        <w:ind w:firstLine="567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129D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РЕШИЛ:</w:t>
      </w:r>
    </w:p>
    <w:p w:rsidR="004630BA" w:rsidRPr="00F129DB" w:rsidP="004630BA">
      <w:pPr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129D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Исковые требования </w:t>
      </w:r>
      <w:r w:rsidRPr="00F129DB">
        <w:rPr>
          <w:rFonts w:ascii="Times New Roman" w:hAnsi="Times New Roman" w:cs="Times New Roman"/>
          <w:sz w:val="28"/>
          <w:szCs w:val="28"/>
        </w:rPr>
        <w:t xml:space="preserve">Казенного учреждения «Нижневартовский центр занятости населения» к  </w:t>
      </w:r>
      <w:r w:rsidRPr="00F129DB" w:rsidR="00F129DB">
        <w:rPr>
          <w:rFonts w:ascii="Times New Roman" w:hAnsi="Times New Roman" w:cs="Times New Roman"/>
          <w:sz w:val="28"/>
          <w:szCs w:val="28"/>
        </w:rPr>
        <w:t xml:space="preserve">Мандрык Владиславу Богдановичу </w:t>
      </w:r>
      <w:r w:rsidRPr="00F129DB">
        <w:rPr>
          <w:rFonts w:ascii="Times New Roman" w:hAnsi="Times New Roman" w:cs="Times New Roman"/>
          <w:sz w:val="28"/>
          <w:szCs w:val="28"/>
        </w:rPr>
        <w:t xml:space="preserve">о взыскании </w:t>
      </w:r>
      <w:r w:rsidRPr="00F129DB">
        <w:rPr>
          <w:rFonts w:ascii="Times New Roman" w:hAnsi="Times New Roman" w:cs="Times New Roman"/>
          <w:sz w:val="28"/>
          <w:szCs w:val="28"/>
        </w:rPr>
        <w:t>незаконного полученного пособия по безработице</w:t>
      </w:r>
      <w:r w:rsidRPr="00F129D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удовлетворить.</w:t>
      </w:r>
    </w:p>
    <w:p w:rsidR="004630BA" w:rsidRPr="00F129DB" w:rsidP="004630BA">
      <w:pPr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129D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Взыскать с </w:t>
      </w:r>
      <w:r w:rsidRPr="00F129DB" w:rsidR="00F129DB">
        <w:rPr>
          <w:rFonts w:ascii="Times New Roman" w:hAnsi="Times New Roman" w:cs="Times New Roman"/>
          <w:sz w:val="28"/>
          <w:szCs w:val="28"/>
        </w:rPr>
        <w:t xml:space="preserve">Мандрык Владислава Богдановича </w:t>
      </w:r>
      <w:r w:rsidRPr="00F129D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(паспорт </w:t>
      </w:r>
      <w:r>
        <w:rPr>
          <w:rFonts w:ascii="Times New Roman" w:hAnsi="Times New Roman" w:cs="Times New Roman"/>
          <w:sz w:val="26"/>
          <w:szCs w:val="26"/>
        </w:rPr>
        <w:t>……</w:t>
      </w:r>
      <w:r w:rsidRPr="00F129D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)   </w:t>
      </w:r>
      <w:r w:rsidRPr="00F129D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 пользу </w:t>
      </w:r>
      <w:r w:rsidRPr="00F129DB">
        <w:rPr>
          <w:rFonts w:ascii="Times New Roman" w:hAnsi="Times New Roman" w:cs="Times New Roman"/>
          <w:sz w:val="28"/>
          <w:szCs w:val="28"/>
        </w:rPr>
        <w:t xml:space="preserve">Казенного учреждения «Нижневартовский центр занятости </w:t>
      </w:r>
      <w:r w:rsidRPr="00F129DB">
        <w:rPr>
          <w:rFonts w:ascii="Times New Roman" w:hAnsi="Times New Roman" w:cs="Times New Roman"/>
          <w:sz w:val="28"/>
          <w:szCs w:val="28"/>
        </w:rPr>
        <w:t xml:space="preserve">населения» </w:t>
      </w:r>
      <w:r w:rsidRPr="00F129D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F129DB">
        <w:rPr>
          <w:rFonts w:ascii="Times New Roman" w:hAnsi="Times New Roman" w:cs="Times New Roman"/>
          <w:color w:val="000000"/>
          <w:spacing w:val="2"/>
          <w:sz w:val="28"/>
          <w:szCs w:val="28"/>
        </w:rPr>
        <w:t>(</w:t>
      </w:r>
      <w:r w:rsidRPr="00F129D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ИНН 8603097981) </w:t>
      </w:r>
      <w:r w:rsidRPr="00F129D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незаконно полученное пособие по </w:t>
      </w:r>
      <w:r w:rsidRPr="00F129D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безработице в размере </w:t>
      </w:r>
      <w:r w:rsidR="00B9000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9854,03</w:t>
      </w:r>
      <w:r w:rsidRPr="00F129D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рублей.</w:t>
      </w:r>
    </w:p>
    <w:p w:rsidR="004630BA" w:rsidRPr="00F129DB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129D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Взыскать с </w:t>
      </w:r>
      <w:r w:rsidRPr="00F129DB" w:rsidR="00F129DB">
        <w:rPr>
          <w:rFonts w:ascii="Times New Roman" w:hAnsi="Times New Roman" w:cs="Times New Roman"/>
          <w:sz w:val="28"/>
          <w:szCs w:val="28"/>
        </w:rPr>
        <w:t xml:space="preserve">Мандрык Владислава Богдановича </w:t>
      </w:r>
      <w:r w:rsidRPr="00F129D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государственную пошлину в доход бюджета города окружного значения Нижневартовска в размере </w:t>
      </w:r>
      <w:r w:rsidRPr="00F129DB" w:rsidR="00F129D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400,00</w:t>
      </w:r>
      <w:r w:rsidRPr="00F129D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рублей.</w:t>
      </w:r>
    </w:p>
    <w:p w:rsidR="004630BA" w:rsidRPr="0029544D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129D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Разъяснить участвующим в</w:t>
      </w:r>
      <w:r w:rsidRPr="004E62B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д</w:t>
      </w:r>
      <w:r w:rsidRPr="002954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еле лицам, их представителям право подать </w:t>
      </w:r>
      <w:r w:rsidRPr="002954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заявление о составлении мотивированного решения в следующие сроки:</w:t>
      </w:r>
    </w:p>
    <w:p w:rsidR="004630BA" w:rsidRPr="0029544D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954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630BA" w:rsidRPr="0029544D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954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 течение пятнадцати дней со дня </w:t>
      </w:r>
      <w:r w:rsidRPr="002954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630BA" w:rsidRPr="0029544D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954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Мотивированное решение суда составляется в течение пяти дней со дня поступления от лиц, участвующих в деле, их представителе</w:t>
      </w:r>
      <w:r w:rsidRPr="002954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й соответствующего заявления.</w:t>
      </w:r>
    </w:p>
    <w:p w:rsidR="004630BA" w:rsidRPr="0029544D" w:rsidP="004630BA">
      <w:pPr>
        <w:pStyle w:val="BodyTextIndent"/>
        <w:widowControl w:val="0"/>
        <w:ind w:firstLine="56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954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Решение может быть обжаловано в течение месяца в Нижневартовский городской суд через мирового судью судебного участка № 1 города окружного значения Нижневартовска.</w:t>
      </w:r>
    </w:p>
    <w:p w:rsidR="00270B47" w:rsidP="004630BA">
      <w:pPr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</w:p>
    <w:p w:rsidR="004630BA" w:rsidRPr="0029544D" w:rsidP="004630BA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44D">
        <w:rPr>
          <w:rFonts w:ascii="Times New Roman" w:hAnsi="Times New Roman" w:cs="Times New Roman"/>
          <w:sz w:val="28"/>
          <w:szCs w:val="28"/>
        </w:rPr>
        <w:t>Мировой судья</w:t>
      </w:r>
    </w:p>
    <w:p w:rsidR="004630BA" w:rsidRPr="00A84476" w:rsidP="004630B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84476">
        <w:rPr>
          <w:rFonts w:ascii="Times New Roman" w:hAnsi="Times New Roman" w:cs="Times New Roman"/>
          <w:sz w:val="28"/>
          <w:szCs w:val="28"/>
        </w:rPr>
        <w:t>судебного участка № 1</w:t>
      </w:r>
      <w:r w:rsidRPr="00A84476">
        <w:rPr>
          <w:rFonts w:ascii="Times New Roman" w:hAnsi="Times New Roman" w:cs="Times New Roman"/>
          <w:sz w:val="28"/>
          <w:szCs w:val="28"/>
        </w:rPr>
        <w:tab/>
      </w:r>
      <w:r w:rsidRPr="00A84476">
        <w:rPr>
          <w:rFonts w:ascii="Times New Roman" w:hAnsi="Times New Roman" w:cs="Times New Roman"/>
          <w:sz w:val="28"/>
          <w:szCs w:val="28"/>
        </w:rPr>
        <w:tab/>
      </w:r>
      <w:r w:rsidRPr="00A84476">
        <w:rPr>
          <w:rFonts w:ascii="Times New Roman" w:hAnsi="Times New Roman" w:cs="Times New Roman"/>
          <w:sz w:val="28"/>
          <w:szCs w:val="28"/>
        </w:rPr>
        <w:tab/>
      </w:r>
      <w:r w:rsidRPr="00A84476">
        <w:rPr>
          <w:rFonts w:ascii="Times New Roman" w:hAnsi="Times New Roman" w:cs="Times New Roman"/>
          <w:sz w:val="28"/>
          <w:szCs w:val="28"/>
        </w:rPr>
        <w:tab/>
      </w:r>
      <w:r w:rsidRPr="00A84476">
        <w:rPr>
          <w:rFonts w:ascii="Times New Roman" w:hAnsi="Times New Roman" w:cs="Times New Roman"/>
          <w:sz w:val="28"/>
          <w:szCs w:val="28"/>
        </w:rPr>
        <w:tab/>
      </w:r>
      <w:r w:rsidRPr="00A84476">
        <w:rPr>
          <w:rFonts w:ascii="Times New Roman" w:hAnsi="Times New Roman" w:cs="Times New Roman"/>
          <w:sz w:val="28"/>
          <w:szCs w:val="28"/>
        </w:rPr>
        <w:tab/>
      </w:r>
      <w:r w:rsidRPr="00A84476">
        <w:rPr>
          <w:rFonts w:ascii="Times New Roman" w:hAnsi="Times New Roman" w:cs="Times New Roman"/>
          <w:sz w:val="28"/>
          <w:szCs w:val="28"/>
        </w:rPr>
        <w:tab/>
        <w:t>О.В.Вдовина</w:t>
      </w:r>
    </w:p>
    <w:p w:rsidR="00F54648"/>
    <w:sectPr w:rsidSect="00A340AD">
      <w:pgSz w:w="11906" w:h="16838"/>
      <w:pgMar w:top="1134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BA"/>
    <w:rsid w:val="00031205"/>
    <w:rsid w:val="0004232A"/>
    <w:rsid w:val="00163CC1"/>
    <w:rsid w:val="001659B8"/>
    <w:rsid w:val="00270253"/>
    <w:rsid w:val="00270B47"/>
    <w:rsid w:val="0029544D"/>
    <w:rsid w:val="002B5A31"/>
    <w:rsid w:val="003247A7"/>
    <w:rsid w:val="004630BA"/>
    <w:rsid w:val="004D7369"/>
    <w:rsid w:val="004E62B0"/>
    <w:rsid w:val="007B197D"/>
    <w:rsid w:val="00853066"/>
    <w:rsid w:val="00A340AD"/>
    <w:rsid w:val="00A51A3C"/>
    <w:rsid w:val="00A84476"/>
    <w:rsid w:val="00B9000D"/>
    <w:rsid w:val="00C94AD2"/>
    <w:rsid w:val="00D77E52"/>
    <w:rsid w:val="00D80F73"/>
    <w:rsid w:val="00DB7CDA"/>
    <w:rsid w:val="00DD7CB4"/>
    <w:rsid w:val="00DE5B25"/>
    <w:rsid w:val="00ED3CD0"/>
    <w:rsid w:val="00F129DB"/>
    <w:rsid w:val="00F5464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4C3A868-616D-4784-8D4C-EB36764A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0BA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4630BA"/>
    <w:pPr>
      <w:ind w:firstLine="900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rsid w:val="004630BA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